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2CB3" w14:textId="77777777" w:rsidR="0048348E" w:rsidRDefault="0048348E" w:rsidP="00EE274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EF054C" w14:textId="108B59AD" w:rsidR="00104B9E" w:rsidRPr="00104B9E" w:rsidRDefault="002E065D" w:rsidP="00EE27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</w:t>
      </w:r>
      <w:r w:rsidR="00104B9E">
        <w:rPr>
          <w:rFonts w:ascii="Arial" w:hAnsi="Arial" w:cs="Arial"/>
          <w:b/>
          <w:sz w:val="24"/>
          <w:szCs w:val="24"/>
        </w:rPr>
        <w:t xml:space="preserve"> GRAN</w:t>
      </w:r>
      <w:r>
        <w:rPr>
          <w:rFonts w:ascii="Arial" w:hAnsi="Arial" w:cs="Arial"/>
          <w:b/>
          <w:sz w:val="24"/>
          <w:szCs w:val="24"/>
        </w:rPr>
        <w:t xml:space="preserve"> WORKS</w:t>
      </w:r>
    </w:p>
    <w:p w14:paraId="7F9808A3" w14:textId="77777777" w:rsidR="00FC37E5" w:rsidRDefault="00EE2742" w:rsidP="00EE2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</w:t>
      </w:r>
      <w:r w:rsidR="00290D02">
        <w:rPr>
          <w:rFonts w:ascii="Arial" w:hAnsi="Arial" w:cs="Arial"/>
          <w:sz w:val="24"/>
          <w:szCs w:val="24"/>
        </w:rPr>
        <w:t xml:space="preserve">’s </w:t>
      </w:r>
      <w:r w:rsidR="00FC37E5">
        <w:rPr>
          <w:rFonts w:ascii="Arial" w:hAnsi="Arial" w:cs="Arial"/>
          <w:sz w:val="24"/>
          <w:szCs w:val="24"/>
        </w:rPr>
        <w:t xml:space="preserve">national </w:t>
      </w:r>
      <w:r w:rsidR="00290D02">
        <w:rPr>
          <w:rFonts w:ascii="Arial" w:hAnsi="Arial" w:cs="Arial"/>
          <w:sz w:val="24"/>
          <w:szCs w:val="24"/>
        </w:rPr>
        <w:t>organization</w:t>
      </w:r>
      <w:r w:rsidR="002E065D">
        <w:rPr>
          <w:rFonts w:ascii="Arial" w:hAnsi="Arial" w:cs="Arial"/>
          <w:sz w:val="24"/>
          <w:szCs w:val="24"/>
        </w:rPr>
        <w:t>al structure</w:t>
      </w:r>
      <w:r w:rsidR="00290D02">
        <w:rPr>
          <w:rFonts w:ascii="Arial" w:hAnsi="Arial" w:cs="Arial"/>
          <w:sz w:val="24"/>
          <w:szCs w:val="24"/>
        </w:rPr>
        <w:t xml:space="preserve"> </w:t>
      </w:r>
      <w:r w:rsidR="00CA349A">
        <w:rPr>
          <w:rFonts w:ascii="Arial" w:hAnsi="Arial" w:cs="Arial"/>
          <w:sz w:val="24"/>
          <w:szCs w:val="24"/>
        </w:rPr>
        <w:t>consists of</w:t>
      </w:r>
      <w:r w:rsidR="00290D02">
        <w:rPr>
          <w:rFonts w:ascii="Arial" w:hAnsi="Arial" w:cs="Arial"/>
          <w:sz w:val="24"/>
          <w:szCs w:val="24"/>
        </w:rPr>
        <w:t xml:space="preserve"> our</w:t>
      </w:r>
      <w:r w:rsidR="00104B9E">
        <w:rPr>
          <w:rFonts w:ascii="Arial" w:hAnsi="Arial" w:cs="Arial"/>
          <w:sz w:val="24"/>
          <w:szCs w:val="24"/>
        </w:rPr>
        <w:t xml:space="preserve"> Steering Committee, </w:t>
      </w:r>
      <w:r>
        <w:rPr>
          <w:rFonts w:ascii="Arial" w:hAnsi="Arial" w:cs="Arial"/>
          <w:sz w:val="24"/>
          <w:szCs w:val="24"/>
        </w:rPr>
        <w:t xml:space="preserve">Working Groups and Leadership Team. </w:t>
      </w:r>
    </w:p>
    <w:p w14:paraId="6946A5C2" w14:textId="502EC893" w:rsidR="00FC37E5" w:rsidRDefault="001525A6" w:rsidP="00EE2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Steering Committee</w:t>
      </w:r>
      <w:r w:rsidR="00FC37E5">
        <w:rPr>
          <w:rFonts w:ascii="Arial" w:hAnsi="Arial" w:cs="Arial"/>
          <w:sz w:val="24"/>
          <w:szCs w:val="24"/>
        </w:rPr>
        <w:t>:</w:t>
      </w:r>
    </w:p>
    <w:p w14:paraId="41AB2527" w14:textId="5D949175" w:rsidR="00EE2742" w:rsidRDefault="00EE2742" w:rsidP="00EE2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Steering Committee </w:t>
      </w:r>
      <w:r w:rsidR="002E065D">
        <w:rPr>
          <w:rFonts w:ascii="Arial" w:hAnsi="Arial" w:cs="Arial"/>
          <w:sz w:val="24"/>
          <w:szCs w:val="24"/>
        </w:rPr>
        <w:t xml:space="preserve">is </w:t>
      </w:r>
      <w:r w:rsidR="00290D02">
        <w:rPr>
          <w:rFonts w:ascii="Arial" w:hAnsi="Arial" w:cs="Arial"/>
          <w:sz w:val="24"/>
          <w:szCs w:val="24"/>
        </w:rPr>
        <w:t xml:space="preserve">our major decision-making body and </w:t>
      </w:r>
      <w:r>
        <w:rPr>
          <w:rFonts w:ascii="Arial" w:hAnsi="Arial" w:cs="Arial"/>
          <w:sz w:val="24"/>
          <w:szCs w:val="24"/>
        </w:rPr>
        <w:t xml:space="preserve">includes </w:t>
      </w:r>
      <w:r w:rsidR="00104B9E">
        <w:rPr>
          <w:rFonts w:ascii="Arial" w:hAnsi="Arial" w:cs="Arial"/>
          <w:sz w:val="24"/>
          <w:szCs w:val="24"/>
        </w:rPr>
        <w:t>our</w:t>
      </w:r>
      <w:r w:rsidR="00CA349A">
        <w:rPr>
          <w:rFonts w:ascii="Arial" w:hAnsi="Arial" w:cs="Arial"/>
          <w:sz w:val="24"/>
          <w:szCs w:val="24"/>
        </w:rPr>
        <w:t xml:space="preserve"> regional leaders, co-chairs </w:t>
      </w:r>
      <w:r>
        <w:rPr>
          <w:rFonts w:ascii="Arial" w:hAnsi="Arial" w:cs="Arial"/>
          <w:sz w:val="24"/>
          <w:szCs w:val="24"/>
        </w:rPr>
        <w:t xml:space="preserve">of </w:t>
      </w:r>
      <w:r w:rsidR="00104B9E">
        <w:rPr>
          <w:rFonts w:ascii="Arial" w:hAnsi="Arial" w:cs="Arial"/>
          <w:sz w:val="24"/>
          <w:szCs w:val="24"/>
        </w:rPr>
        <w:t>working group</w:t>
      </w:r>
      <w:r w:rsidR="000B3E18">
        <w:rPr>
          <w:rFonts w:ascii="Arial" w:hAnsi="Arial" w:cs="Arial"/>
          <w:sz w:val="24"/>
          <w:szCs w:val="24"/>
        </w:rPr>
        <w:t>s</w:t>
      </w:r>
      <w:r w:rsidR="00FC37E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104B9E">
        <w:rPr>
          <w:rFonts w:ascii="Arial" w:hAnsi="Arial" w:cs="Arial"/>
          <w:sz w:val="24"/>
          <w:szCs w:val="24"/>
        </w:rPr>
        <w:t xml:space="preserve">members of the </w:t>
      </w:r>
      <w:r>
        <w:rPr>
          <w:rFonts w:ascii="Arial" w:hAnsi="Arial" w:cs="Arial"/>
          <w:sz w:val="24"/>
          <w:szCs w:val="24"/>
        </w:rPr>
        <w:t>Leadership Team.</w:t>
      </w:r>
      <w:r w:rsidR="00290D02">
        <w:rPr>
          <w:rFonts w:ascii="Arial" w:hAnsi="Arial" w:cs="Arial"/>
          <w:sz w:val="24"/>
          <w:szCs w:val="24"/>
        </w:rPr>
        <w:t xml:space="preserve">  </w:t>
      </w:r>
    </w:p>
    <w:p w14:paraId="5C7234FB" w14:textId="2DD1A292" w:rsidR="009A6F8C" w:rsidRPr="00E7285F" w:rsidRDefault="00104B9E" w:rsidP="00290D0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 </w:t>
      </w:r>
      <w:r w:rsidR="00FC37E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eaders:</w:t>
      </w:r>
      <w:r w:rsidR="00D75A08">
        <w:rPr>
          <w:rFonts w:ascii="Arial" w:hAnsi="Arial" w:cs="Arial"/>
          <w:b/>
          <w:sz w:val="24"/>
          <w:szCs w:val="24"/>
        </w:rPr>
        <w:t xml:space="preserve"> </w:t>
      </w:r>
      <w:r w:rsidR="00D75A08">
        <w:rPr>
          <w:rFonts w:ascii="Arial" w:hAnsi="Arial" w:cs="Arial"/>
          <w:sz w:val="24"/>
          <w:szCs w:val="24"/>
        </w:rPr>
        <w:t xml:space="preserve">keep in touch </w:t>
      </w:r>
      <w:r w:rsidR="00CA349A">
        <w:rPr>
          <w:rFonts w:ascii="Arial" w:hAnsi="Arial" w:cs="Arial"/>
          <w:sz w:val="24"/>
          <w:szCs w:val="24"/>
        </w:rPr>
        <w:t xml:space="preserve">with </w:t>
      </w:r>
      <w:r w:rsidR="00D75A08">
        <w:rPr>
          <w:rFonts w:ascii="Arial" w:hAnsi="Arial" w:cs="Arial"/>
          <w:sz w:val="24"/>
          <w:szCs w:val="24"/>
        </w:rPr>
        <w:t xml:space="preserve">and act as the ‘go to’ advocacy resource </w:t>
      </w:r>
      <w:r w:rsidR="002E065D">
        <w:rPr>
          <w:rFonts w:ascii="Arial" w:hAnsi="Arial" w:cs="Arial"/>
          <w:sz w:val="24"/>
          <w:szCs w:val="24"/>
        </w:rPr>
        <w:t>for</w:t>
      </w:r>
      <w:r w:rsidR="00D75A08">
        <w:rPr>
          <w:rFonts w:ascii="Arial" w:hAnsi="Arial" w:cs="Arial"/>
          <w:sz w:val="24"/>
          <w:szCs w:val="24"/>
        </w:rPr>
        <w:t xml:space="preserve"> </w:t>
      </w:r>
      <w:r w:rsidR="001267ED">
        <w:rPr>
          <w:rFonts w:ascii="Arial" w:hAnsi="Arial" w:cs="Arial"/>
          <w:sz w:val="24"/>
          <w:szCs w:val="24"/>
        </w:rPr>
        <w:t>representatives</w:t>
      </w:r>
      <w:r w:rsidR="002E065D">
        <w:rPr>
          <w:rFonts w:ascii="Arial" w:hAnsi="Arial" w:cs="Arial"/>
          <w:sz w:val="24"/>
          <w:szCs w:val="24"/>
        </w:rPr>
        <w:t xml:space="preserve"> </w:t>
      </w:r>
      <w:r w:rsidR="00D75A08">
        <w:rPr>
          <w:rFonts w:ascii="Arial" w:hAnsi="Arial" w:cs="Arial"/>
          <w:sz w:val="24"/>
          <w:szCs w:val="24"/>
        </w:rPr>
        <w:t>from different communities</w:t>
      </w:r>
      <w:r w:rsidR="00E7285F">
        <w:rPr>
          <w:rFonts w:ascii="Arial" w:hAnsi="Arial" w:cs="Arial"/>
          <w:sz w:val="24"/>
          <w:szCs w:val="24"/>
        </w:rPr>
        <w:t xml:space="preserve">. </w:t>
      </w:r>
    </w:p>
    <w:p w14:paraId="50EB4E02" w14:textId="77777777" w:rsidR="001567F1" w:rsidRDefault="00104B9E" w:rsidP="009A6F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Groups: </w:t>
      </w:r>
      <w:r w:rsidR="00D75A08">
        <w:rPr>
          <w:rFonts w:ascii="Arial" w:hAnsi="Arial" w:cs="Arial"/>
          <w:b/>
          <w:sz w:val="24"/>
          <w:szCs w:val="24"/>
        </w:rPr>
        <w:t xml:space="preserve"> </w:t>
      </w:r>
    </w:p>
    <w:p w14:paraId="24675794" w14:textId="35E5E399" w:rsidR="00104B9E" w:rsidRPr="00D75A08" w:rsidRDefault="009E0A51" w:rsidP="009A6F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267ED">
        <w:rPr>
          <w:rFonts w:ascii="Arial" w:hAnsi="Arial" w:cs="Arial"/>
          <w:sz w:val="24"/>
          <w:szCs w:val="24"/>
        </w:rPr>
        <w:t>ur</w:t>
      </w:r>
      <w:r w:rsidR="00290D02">
        <w:rPr>
          <w:rFonts w:ascii="Arial" w:hAnsi="Arial" w:cs="Arial"/>
          <w:sz w:val="24"/>
          <w:szCs w:val="24"/>
        </w:rPr>
        <w:t xml:space="preserve"> three </w:t>
      </w:r>
      <w:r w:rsidR="001525A6">
        <w:rPr>
          <w:rFonts w:ascii="Arial" w:hAnsi="Arial" w:cs="Arial"/>
          <w:sz w:val="24"/>
          <w:szCs w:val="24"/>
        </w:rPr>
        <w:t>national</w:t>
      </w:r>
      <w:r w:rsidR="001267ED">
        <w:rPr>
          <w:rFonts w:ascii="Arial" w:hAnsi="Arial" w:cs="Arial"/>
          <w:sz w:val="24"/>
          <w:szCs w:val="24"/>
        </w:rPr>
        <w:t xml:space="preserve"> working group</w:t>
      </w:r>
      <w:r w:rsidR="000B3E18">
        <w:rPr>
          <w:rFonts w:ascii="Arial" w:hAnsi="Arial" w:cs="Arial"/>
          <w:sz w:val="24"/>
          <w:szCs w:val="24"/>
        </w:rPr>
        <w:t>s</w:t>
      </w:r>
      <w:r w:rsidR="001567F1">
        <w:rPr>
          <w:rFonts w:ascii="Arial" w:hAnsi="Arial" w:cs="Arial"/>
          <w:sz w:val="24"/>
          <w:szCs w:val="24"/>
        </w:rPr>
        <w:t xml:space="preserve"> </w:t>
      </w:r>
      <w:r w:rsidR="000B3E18">
        <w:rPr>
          <w:rFonts w:ascii="Arial" w:hAnsi="Arial" w:cs="Arial"/>
          <w:sz w:val="24"/>
          <w:szCs w:val="24"/>
        </w:rPr>
        <w:t>research</w:t>
      </w:r>
      <w:r w:rsidR="00156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 issues, identify</w:t>
      </w:r>
      <w:r w:rsidR="001567F1">
        <w:rPr>
          <w:rFonts w:ascii="Arial" w:hAnsi="Arial" w:cs="Arial"/>
          <w:sz w:val="24"/>
          <w:szCs w:val="24"/>
        </w:rPr>
        <w:t xml:space="preserve"> advocacy goals, and work with other </w:t>
      </w:r>
      <w:r w:rsidR="001267ED">
        <w:rPr>
          <w:rFonts w:ascii="Arial" w:hAnsi="Arial" w:cs="Arial"/>
          <w:sz w:val="24"/>
          <w:szCs w:val="24"/>
        </w:rPr>
        <w:t>similarly oriented civil society organizations</w:t>
      </w:r>
      <w:r w:rsidR="00290D02">
        <w:rPr>
          <w:rFonts w:ascii="Arial" w:hAnsi="Arial" w:cs="Arial"/>
          <w:sz w:val="24"/>
          <w:szCs w:val="24"/>
        </w:rPr>
        <w:t>. T</w:t>
      </w:r>
      <w:r w:rsidR="001567F1">
        <w:rPr>
          <w:rFonts w:ascii="Arial" w:hAnsi="Arial" w:cs="Arial"/>
          <w:sz w:val="24"/>
          <w:szCs w:val="24"/>
        </w:rPr>
        <w:t xml:space="preserve">hese working groups are: </w:t>
      </w:r>
    </w:p>
    <w:p w14:paraId="660B8C04" w14:textId="68B93F3B" w:rsidR="00D75A08" w:rsidRPr="00D75A08" w:rsidRDefault="00D75A08" w:rsidP="00D75A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Medicines </w:t>
      </w:r>
      <w:r w:rsidR="00290D02">
        <w:rPr>
          <w:rFonts w:ascii="Arial" w:hAnsi="Arial" w:cs="Arial"/>
          <w:sz w:val="24"/>
          <w:szCs w:val="24"/>
        </w:rPr>
        <w:t>(</w:t>
      </w:r>
      <w:r w:rsidRPr="00D75A08">
        <w:rPr>
          <w:rFonts w:ascii="Arial" w:hAnsi="Arial" w:cs="Arial"/>
          <w:sz w:val="24"/>
          <w:szCs w:val="24"/>
        </w:rPr>
        <w:t>Irene Clark and Sue McKenna</w:t>
      </w:r>
      <w:r w:rsidR="003C700A">
        <w:rPr>
          <w:rFonts w:ascii="Arial" w:hAnsi="Arial" w:cs="Arial"/>
          <w:sz w:val="24"/>
          <w:szCs w:val="24"/>
        </w:rPr>
        <w:t>, Co-C</w:t>
      </w:r>
      <w:r w:rsidR="000A5611">
        <w:rPr>
          <w:rFonts w:ascii="Arial" w:hAnsi="Arial" w:cs="Arial"/>
          <w:sz w:val="24"/>
          <w:szCs w:val="24"/>
        </w:rPr>
        <w:t>hairs)</w:t>
      </w:r>
    </w:p>
    <w:p w14:paraId="2A5DA83A" w14:textId="67445C65" w:rsidR="00D75A08" w:rsidRPr="00D75A08" w:rsidRDefault="00EE2742" w:rsidP="00D75A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  <w:r w:rsidR="000A5611">
        <w:rPr>
          <w:rFonts w:ascii="Arial" w:hAnsi="Arial" w:cs="Arial"/>
          <w:sz w:val="24"/>
          <w:szCs w:val="24"/>
        </w:rPr>
        <w:t>(</w:t>
      </w:r>
      <w:r w:rsidR="00D75A08">
        <w:rPr>
          <w:rFonts w:ascii="Arial" w:hAnsi="Arial" w:cs="Arial"/>
          <w:sz w:val="24"/>
          <w:szCs w:val="24"/>
        </w:rPr>
        <w:t xml:space="preserve">Ann Frost and </w:t>
      </w:r>
      <w:r>
        <w:rPr>
          <w:rFonts w:ascii="Arial" w:hAnsi="Arial" w:cs="Arial"/>
          <w:sz w:val="24"/>
          <w:szCs w:val="24"/>
        </w:rPr>
        <w:t>Roz Johns</w:t>
      </w:r>
      <w:r w:rsidR="003C700A">
        <w:rPr>
          <w:rFonts w:ascii="Arial" w:hAnsi="Arial" w:cs="Arial"/>
          <w:sz w:val="24"/>
          <w:szCs w:val="24"/>
        </w:rPr>
        <w:t>, Co-C</w:t>
      </w:r>
      <w:r w:rsidR="000A5611">
        <w:rPr>
          <w:rFonts w:ascii="Arial" w:hAnsi="Arial" w:cs="Arial"/>
          <w:sz w:val="24"/>
          <w:szCs w:val="24"/>
        </w:rPr>
        <w:t>hairs)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8A4965" w14:textId="40DC388B" w:rsidR="00EE2742" w:rsidRDefault="00EE2742" w:rsidP="00EE27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Violence Against Women </w:t>
      </w:r>
      <w:r w:rsidR="000A5611">
        <w:rPr>
          <w:rFonts w:ascii="Arial" w:hAnsi="Arial" w:cs="Arial"/>
          <w:sz w:val="24"/>
          <w:szCs w:val="24"/>
        </w:rPr>
        <w:t>(</w:t>
      </w:r>
      <w:r w:rsidR="00D75A08">
        <w:rPr>
          <w:rFonts w:ascii="Arial" w:hAnsi="Arial" w:cs="Arial"/>
          <w:sz w:val="24"/>
          <w:szCs w:val="24"/>
        </w:rPr>
        <w:t>Lynne Kent and Janet Siddall</w:t>
      </w:r>
      <w:r w:rsidR="003C700A">
        <w:rPr>
          <w:rFonts w:ascii="Arial" w:hAnsi="Arial" w:cs="Arial"/>
          <w:sz w:val="24"/>
          <w:szCs w:val="24"/>
        </w:rPr>
        <w:t>, Co-C</w:t>
      </w:r>
      <w:r w:rsidR="000A5611">
        <w:rPr>
          <w:rFonts w:ascii="Arial" w:hAnsi="Arial" w:cs="Arial"/>
          <w:sz w:val="24"/>
          <w:szCs w:val="24"/>
        </w:rPr>
        <w:t>hairs)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051F90" w14:textId="1B678382" w:rsidR="00CA323B" w:rsidRDefault="007B5B54" w:rsidP="00CA32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A5611">
        <w:rPr>
          <w:rFonts w:ascii="Arial" w:hAnsi="Arial" w:cs="Arial"/>
          <w:sz w:val="24"/>
          <w:szCs w:val="24"/>
        </w:rPr>
        <w:t>Hill Team</w:t>
      </w:r>
      <w:r w:rsidR="001525A6">
        <w:rPr>
          <w:rFonts w:ascii="Arial" w:hAnsi="Arial" w:cs="Arial"/>
          <w:sz w:val="24"/>
          <w:szCs w:val="24"/>
        </w:rPr>
        <w:t xml:space="preserve"> is our fourth working group and draws its members from the Ottawa region. </w:t>
      </w:r>
      <w:r>
        <w:rPr>
          <w:rFonts w:ascii="Arial" w:hAnsi="Arial" w:cs="Arial"/>
          <w:sz w:val="24"/>
          <w:szCs w:val="24"/>
        </w:rPr>
        <w:t>Members tackle</w:t>
      </w:r>
      <w:r w:rsidR="001567F1" w:rsidRPr="007B5B54">
        <w:rPr>
          <w:rFonts w:ascii="Arial" w:hAnsi="Arial" w:cs="Arial"/>
          <w:sz w:val="24"/>
          <w:szCs w:val="24"/>
        </w:rPr>
        <w:t xml:space="preserve"> </w:t>
      </w:r>
      <w:r w:rsidR="00943AD4" w:rsidRPr="007B5B54">
        <w:rPr>
          <w:rFonts w:ascii="Arial" w:hAnsi="Arial" w:cs="Arial"/>
          <w:sz w:val="24"/>
          <w:szCs w:val="24"/>
        </w:rPr>
        <w:t xml:space="preserve">the on-going </w:t>
      </w:r>
      <w:r w:rsidR="001567F1" w:rsidRPr="007B5B54">
        <w:rPr>
          <w:rFonts w:ascii="Arial" w:hAnsi="Arial" w:cs="Arial"/>
          <w:sz w:val="24"/>
          <w:szCs w:val="24"/>
        </w:rPr>
        <w:t>work</w:t>
      </w:r>
      <w:r w:rsidR="00943AD4" w:rsidRPr="007B5B54">
        <w:rPr>
          <w:rFonts w:ascii="Arial" w:hAnsi="Arial" w:cs="Arial"/>
          <w:sz w:val="24"/>
          <w:szCs w:val="24"/>
        </w:rPr>
        <w:t xml:space="preserve"> of meeting with MPs</w:t>
      </w:r>
      <w:r w:rsidR="001567F1" w:rsidRPr="007B5B54">
        <w:rPr>
          <w:rFonts w:ascii="Arial" w:hAnsi="Arial" w:cs="Arial"/>
          <w:sz w:val="24"/>
          <w:szCs w:val="24"/>
        </w:rPr>
        <w:t xml:space="preserve"> </w:t>
      </w:r>
      <w:r w:rsidR="000A5611">
        <w:rPr>
          <w:rFonts w:ascii="Arial" w:hAnsi="Arial" w:cs="Arial"/>
          <w:sz w:val="24"/>
          <w:szCs w:val="24"/>
        </w:rPr>
        <w:t>and policy-makers on</w:t>
      </w:r>
      <w:r>
        <w:rPr>
          <w:rFonts w:ascii="Arial" w:hAnsi="Arial" w:cs="Arial"/>
          <w:sz w:val="24"/>
          <w:szCs w:val="24"/>
        </w:rPr>
        <w:t xml:space="preserve"> the Hill</w:t>
      </w:r>
      <w:r w:rsidR="009E0A51">
        <w:rPr>
          <w:rFonts w:ascii="Arial" w:hAnsi="Arial" w:cs="Arial"/>
          <w:sz w:val="24"/>
          <w:szCs w:val="24"/>
        </w:rPr>
        <w:t xml:space="preserve">. </w:t>
      </w:r>
      <w:r w:rsidR="000B3E18">
        <w:rPr>
          <w:rFonts w:ascii="Arial" w:hAnsi="Arial" w:cs="Arial"/>
          <w:sz w:val="24"/>
          <w:szCs w:val="24"/>
        </w:rPr>
        <w:t>They</w:t>
      </w:r>
      <w:r w:rsidR="009E0A51">
        <w:rPr>
          <w:rFonts w:ascii="Arial" w:hAnsi="Arial" w:cs="Arial"/>
          <w:sz w:val="24"/>
          <w:szCs w:val="24"/>
        </w:rPr>
        <w:t xml:space="preserve"> also</w:t>
      </w:r>
      <w:r w:rsidR="000A5611">
        <w:rPr>
          <w:rFonts w:ascii="Arial" w:hAnsi="Arial" w:cs="Arial"/>
          <w:sz w:val="24"/>
          <w:szCs w:val="24"/>
        </w:rPr>
        <w:t xml:space="preserve"> </w:t>
      </w:r>
      <w:r w:rsidR="009E0A51">
        <w:rPr>
          <w:rFonts w:ascii="Arial" w:hAnsi="Arial" w:cs="Arial"/>
          <w:sz w:val="24"/>
          <w:szCs w:val="24"/>
        </w:rPr>
        <w:t>represent</w:t>
      </w:r>
      <w:r w:rsidR="001267ED">
        <w:rPr>
          <w:rFonts w:ascii="Arial" w:hAnsi="Arial" w:cs="Arial"/>
          <w:sz w:val="24"/>
          <w:szCs w:val="24"/>
        </w:rPr>
        <w:t xml:space="preserve"> GRAN </w:t>
      </w:r>
      <w:r w:rsidR="009E0A51">
        <w:rPr>
          <w:rFonts w:ascii="Arial" w:hAnsi="Arial" w:cs="Arial"/>
          <w:sz w:val="24"/>
          <w:szCs w:val="24"/>
        </w:rPr>
        <w:t xml:space="preserve">at meetings </w:t>
      </w:r>
      <w:r w:rsidR="001267ED">
        <w:rPr>
          <w:rFonts w:ascii="Arial" w:hAnsi="Arial" w:cs="Arial"/>
          <w:sz w:val="24"/>
          <w:szCs w:val="24"/>
        </w:rPr>
        <w:t xml:space="preserve">with </w:t>
      </w:r>
      <w:r w:rsidR="00943AD4" w:rsidRPr="007B5B54">
        <w:rPr>
          <w:rFonts w:ascii="Arial" w:hAnsi="Arial" w:cs="Arial"/>
          <w:sz w:val="24"/>
          <w:szCs w:val="24"/>
        </w:rPr>
        <w:t>Ottawa-ba</w:t>
      </w:r>
      <w:r w:rsidR="00D04461" w:rsidRPr="007B5B54">
        <w:rPr>
          <w:rFonts w:ascii="Arial" w:hAnsi="Arial" w:cs="Arial"/>
          <w:sz w:val="24"/>
          <w:szCs w:val="24"/>
        </w:rPr>
        <w:t xml:space="preserve">sed </w:t>
      </w:r>
      <w:r w:rsidR="001267ED">
        <w:rPr>
          <w:rFonts w:ascii="Arial" w:hAnsi="Arial" w:cs="Arial"/>
          <w:sz w:val="24"/>
          <w:szCs w:val="24"/>
        </w:rPr>
        <w:t>civil society organizations</w:t>
      </w:r>
      <w:r w:rsidR="00D04461" w:rsidRPr="007B5B54">
        <w:rPr>
          <w:rFonts w:ascii="Arial" w:hAnsi="Arial" w:cs="Arial"/>
          <w:sz w:val="24"/>
          <w:szCs w:val="24"/>
        </w:rPr>
        <w:t xml:space="preserve">.  </w:t>
      </w:r>
      <w:r w:rsidR="001525A6">
        <w:rPr>
          <w:rFonts w:ascii="Arial" w:hAnsi="Arial" w:cs="Arial"/>
          <w:sz w:val="24"/>
          <w:szCs w:val="24"/>
        </w:rPr>
        <w:t>Bonnie Johnson chairs the Hill Team.</w:t>
      </w:r>
    </w:p>
    <w:p w14:paraId="3C15D3EE" w14:textId="2C70259B" w:rsidR="00FC37E5" w:rsidRDefault="00FC37E5" w:rsidP="00EE27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Team:</w:t>
      </w:r>
    </w:p>
    <w:p w14:paraId="2D8AEA25" w14:textId="7E53DC0C" w:rsidR="00672760" w:rsidRDefault="00FC37E5" w:rsidP="00EE2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GRAN’s national co-chairs head up the Leadership Team and are responsible for much of GRAN’s day-to-day work and forward planning</w:t>
      </w:r>
      <w:r w:rsidR="000B3E18">
        <w:rPr>
          <w:rFonts w:ascii="Arial" w:hAnsi="Arial" w:cs="Arial"/>
          <w:sz w:val="24"/>
          <w:szCs w:val="24"/>
        </w:rPr>
        <w:t xml:space="preserve">.  </w:t>
      </w:r>
      <w:r w:rsidR="001267ED">
        <w:rPr>
          <w:rFonts w:ascii="Arial" w:hAnsi="Arial" w:cs="Arial"/>
          <w:sz w:val="24"/>
          <w:szCs w:val="24"/>
        </w:rPr>
        <w:t xml:space="preserve">The monthly </w:t>
      </w:r>
      <w:r w:rsidR="00CA323B">
        <w:rPr>
          <w:rFonts w:ascii="Arial" w:hAnsi="Arial" w:cs="Arial"/>
          <w:sz w:val="24"/>
          <w:szCs w:val="24"/>
        </w:rPr>
        <w:t xml:space="preserve">Steering Committee calls and the </w:t>
      </w:r>
      <w:r w:rsidR="002C6DD2">
        <w:rPr>
          <w:rFonts w:ascii="Arial" w:hAnsi="Arial" w:cs="Arial"/>
          <w:sz w:val="24"/>
          <w:szCs w:val="24"/>
        </w:rPr>
        <w:t xml:space="preserve">national </w:t>
      </w:r>
      <w:r w:rsidR="001267ED">
        <w:rPr>
          <w:rFonts w:ascii="Arial" w:hAnsi="Arial" w:cs="Arial"/>
          <w:sz w:val="24"/>
          <w:szCs w:val="24"/>
        </w:rPr>
        <w:t>‘Updates’</w:t>
      </w:r>
      <w:r w:rsidR="00CA323B">
        <w:rPr>
          <w:rFonts w:ascii="Arial" w:hAnsi="Arial" w:cs="Arial"/>
          <w:sz w:val="24"/>
          <w:szCs w:val="24"/>
        </w:rPr>
        <w:t xml:space="preserve"> </w:t>
      </w:r>
      <w:r w:rsidR="001267ED">
        <w:rPr>
          <w:rFonts w:ascii="Arial" w:hAnsi="Arial" w:cs="Arial"/>
          <w:sz w:val="24"/>
          <w:szCs w:val="24"/>
        </w:rPr>
        <w:t xml:space="preserve">sent </w:t>
      </w:r>
      <w:r w:rsidR="000B3E18">
        <w:rPr>
          <w:rFonts w:ascii="Arial" w:hAnsi="Arial" w:cs="Arial"/>
          <w:sz w:val="24"/>
          <w:szCs w:val="24"/>
        </w:rPr>
        <w:t xml:space="preserve">out </w:t>
      </w:r>
      <w:r w:rsidR="002C6DD2">
        <w:rPr>
          <w:rFonts w:ascii="Arial" w:hAnsi="Arial" w:cs="Arial"/>
          <w:sz w:val="24"/>
          <w:szCs w:val="24"/>
        </w:rPr>
        <w:t xml:space="preserve">monthly </w:t>
      </w:r>
      <w:r w:rsidR="000B3E18">
        <w:rPr>
          <w:rFonts w:ascii="Arial" w:hAnsi="Arial" w:cs="Arial"/>
          <w:sz w:val="24"/>
          <w:szCs w:val="24"/>
        </w:rPr>
        <w:t xml:space="preserve">are important ways we </w:t>
      </w:r>
      <w:r w:rsidR="001525A6">
        <w:rPr>
          <w:rFonts w:ascii="Arial" w:hAnsi="Arial" w:cs="Arial"/>
          <w:sz w:val="24"/>
          <w:szCs w:val="24"/>
        </w:rPr>
        <w:t>communicate</w:t>
      </w:r>
      <w:r w:rsidR="000B3E18">
        <w:rPr>
          <w:rFonts w:ascii="Arial" w:hAnsi="Arial" w:cs="Arial"/>
          <w:sz w:val="24"/>
          <w:szCs w:val="24"/>
        </w:rPr>
        <w:t>.</w:t>
      </w:r>
      <w:r w:rsidR="001267ED">
        <w:rPr>
          <w:rFonts w:ascii="Arial" w:hAnsi="Arial" w:cs="Arial"/>
          <w:sz w:val="24"/>
          <w:szCs w:val="24"/>
        </w:rPr>
        <w:t xml:space="preserve"> </w:t>
      </w:r>
      <w:r w:rsidRPr="00A0313A">
        <w:rPr>
          <w:rFonts w:ascii="Arial" w:hAnsi="Arial" w:cs="Arial"/>
          <w:sz w:val="24"/>
          <w:szCs w:val="24"/>
        </w:rPr>
        <w:t>The Leadership Team</w:t>
      </w:r>
      <w:r>
        <w:rPr>
          <w:rFonts w:ascii="Arial" w:hAnsi="Arial" w:cs="Arial"/>
          <w:sz w:val="24"/>
          <w:szCs w:val="24"/>
        </w:rPr>
        <w:t xml:space="preserve"> keeps information flowing between the working groups and the steering committee. </w:t>
      </w:r>
      <w:r w:rsidR="00672760">
        <w:rPr>
          <w:rFonts w:ascii="Arial" w:hAnsi="Arial" w:cs="Arial"/>
          <w:sz w:val="24"/>
          <w:szCs w:val="24"/>
        </w:rPr>
        <w:t xml:space="preserve"> </w:t>
      </w:r>
    </w:p>
    <w:p w14:paraId="0E47B190" w14:textId="0AA36257" w:rsidR="00943AD4" w:rsidRPr="00943AD4" w:rsidRDefault="000B3E18" w:rsidP="00FC37E5">
      <w:pPr>
        <w:jc w:val="both"/>
        <w:rPr>
          <w:rFonts w:ascii="Arial" w:hAnsi="Arial" w:cs="Arial"/>
          <w:sz w:val="24"/>
          <w:szCs w:val="24"/>
        </w:rPr>
      </w:pPr>
      <w:r w:rsidRPr="000B3E18">
        <w:rPr>
          <w:rFonts w:ascii="Arial" w:hAnsi="Arial" w:cs="Arial"/>
          <w:b/>
          <w:sz w:val="24"/>
          <w:szCs w:val="24"/>
        </w:rPr>
        <w:t>C</w:t>
      </w:r>
      <w:r w:rsidR="0048348E" w:rsidRPr="000B3E18">
        <w:rPr>
          <w:rFonts w:ascii="Arial" w:hAnsi="Arial" w:cs="Arial"/>
          <w:b/>
          <w:sz w:val="24"/>
          <w:szCs w:val="24"/>
        </w:rPr>
        <w:t>urrent Co-Chairs</w:t>
      </w:r>
      <w:r>
        <w:rPr>
          <w:rFonts w:ascii="Arial" w:hAnsi="Arial" w:cs="Arial"/>
          <w:sz w:val="24"/>
          <w:szCs w:val="24"/>
        </w:rPr>
        <w:t>:</w:t>
      </w:r>
      <w:r w:rsidR="0048348E">
        <w:rPr>
          <w:rFonts w:ascii="Arial" w:hAnsi="Arial" w:cs="Arial"/>
          <w:sz w:val="24"/>
          <w:szCs w:val="24"/>
        </w:rPr>
        <w:t xml:space="preserve"> Hil</w:t>
      </w:r>
      <w:r>
        <w:rPr>
          <w:rFonts w:ascii="Arial" w:hAnsi="Arial" w:cs="Arial"/>
          <w:sz w:val="24"/>
          <w:szCs w:val="24"/>
        </w:rPr>
        <w:t xml:space="preserve">ary Elliott and Heather Fraser.  </w:t>
      </w:r>
    </w:p>
    <w:sectPr w:rsidR="00943AD4" w:rsidRPr="00943AD4" w:rsidSect="0072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BBA7" w14:textId="77777777" w:rsidR="002C6DD2" w:rsidRDefault="002C6DD2" w:rsidP="004D7531">
      <w:pPr>
        <w:spacing w:after="0" w:line="240" w:lineRule="auto"/>
      </w:pPr>
      <w:r>
        <w:separator/>
      </w:r>
    </w:p>
  </w:endnote>
  <w:endnote w:type="continuationSeparator" w:id="0">
    <w:p w14:paraId="09DAA755" w14:textId="77777777" w:rsidR="002C6DD2" w:rsidRDefault="002C6DD2" w:rsidP="004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7B03" w14:textId="77777777" w:rsidR="002C6DD2" w:rsidRDefault="002C6DD2" w:rsidP="004D7531">
      <w:pPr>
        <w:spacing w:after="0" w:line="240" w:lineRule="auto"/>
      </w:pPr>
      <w:r>
        <w:separator/>
      </w:r>
    </w:p>
  </w:footnote>
  <w:footnote w:type="continuationSeparator" w:id="0">
    <w:p w14:paraId="23B1A6F1" w14:textId="77777777" w:rsidR="002C6DD2" w:rsidRDefault="002C6DD2" w:rsidP="004D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C5"/>
    <w:multiLevelType w:val="multilevel"/>
    <w:tmpl w:val="65CA7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0C0"/>
    <w:multiLevelType w:val="hybridMultilevel"/>
    <w:tmpl w:val="807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2C5"/>
    <w:multiLevelType w:val="multilevel"/>
    <w:tmpl w:val="807C9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29CE"/>
    <w:multiLevelType w:val="hybridMultilevel"/>
    <w:tmpl w:val="106A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4EE7"/>
    <w:multiLevelType w:val="hybridMultilevel"/>
    <w:tmpl w:val="94F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B27"/>
    <w:multiLevelType w:val="hybridMultilevel"/>
    <w:tmpl w:val="65C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3EEF"/>
    <w:multiLevelType w:val="hybridMultilevel"/>
    <w:tmpl w:val="3BB2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397B"/>
    <w:multiLevelType w:val="hybridMultilevel"/>
    <w:tmpl w:val="BB3A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2"/>
    <w:rsid w:val="000A5611"/>
    <w:rsid w:val="000B3E18"/>
    <w:rsid w:val="00104B9E"/>
    <w:rsid w:val="00123652"/>
    <w:rsid w:val="001267ED"/>
    <w:rsid w:val="001363D7"/>
    <w:rsid w:val="001525A6"/>
    <w:rsid w:val="001567F1"/>
    <w:rsid w:val="00185D20"/>
    <w:rsid w:val="00270B9C"/>
    <w:rsid w:val="00290D02"/>
    <w:rsid w:val="002C6074"/>
    <w:rsid w:val="002C6DD2"/>
    <w:rsid w:val="002E065D"/>
    <w:rsid w:val="00314848"/>
    <w:rsid w:val="003C700A"/>
    <w:rsid w:val="0048348E"/>
    <w:rsid w:val="004D7531"/>
    <w:rsid w:val="006427A6"/>
    <w:rsid w:val="00666DAA"/>
    <w:rsid w:val="00672760"/>
    <w:rsid w:val="00685E8C"/>
    <w:rsid w:val="006908FF"/>
    <w:rsid w:val="00722E61"/>
    <w:rsid w:val="007B5B54"/>
    <w:rsid w:val="007E14F7"/>
    <w:rsid w:val="00943AD4"/>
    <w:rsid w:val="0099264C"/>
    <w:rsid w:val="009A6F8C"/>
    <w:rsid w:val="009E0A51"/>
    <w:rsid w:val="00BC56B7"/>
    <w:rsid w:val="00C83FEC"/>
    <w:rsid w:val="00CA323B"/>
    <w:rsid w:val="00CA349A"/>
    <w:rsid w:val="00D04461"/>
    <w:rsid w:val="00D36C2C"/>
    <w:rsid w:val="00D75A08"/>
    <w:rsid w:val="00E7285F"/>
    <w:rsid w:val="00E96334"/>
    <w:rsid w:val="00EE2742"/>
    <w:rsid w:val="00FC37E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44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31"/>
  </w:style>
  <w:style w:type="paragraph" w:styleId="Footer">
    <w:name w:val="footer"/>
    <w:basedOn w:val="Normal"/>
    <w:link w:val="FooterChar"/>
    <w:uiPriority w:val="99"/>
    <w:unhideWhenUsed/>
    <w:rsid w:val="004D7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31"/>
  </w:style>
  <w:style w:type="paragraph" w:styleId="BalloonText">
    <w:name w:val="Balloon Text"/>
    <w:basedOn w:val="Normal"/>
    <w:link w:val="BalloonTextChar"/>
    <w:uiPriority w:val="99"/>
    <w:semiHidden/>
    <w:unhideWhenUsed/>
    <w:rsid w:val="00FC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31"/>
  </w:style>
  <w:style w:type="paragraph" w:styleId="Footer">
    <w:name w:val="footer"/>
    <w:basedOn w:val="Normal"/>
    <w:link w:val="FooterChar"/>
    <w:uiPriority w:val="99"/>
    <w:unhideWhenUsed/>
    <w:rsid w:val="004D7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31"/>
  </w:style>
  <w:style w:type="paragraph" w:styleId="BalloonText">
    <w:name w:val="Balloon Text"/>
    <w:basedOn w:val="Normal"/>
    <w:link w:val="BalloonTextChar"/>
    <w:uiPriority w:val="99"/>
    <w:semiHidden/>
    <w:unhideWhenUsed/>
    <w:rsid w:val="00FC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Patricia Evans</cp:lastModifiedBy>
  <cp:revision>2</cp:revision>
  <dcterms:created xsi:type="dcterms:W3CDTF">2015-07-28T17:50:00Z</dcterms:created>
  <dcterms:modified xsi:type="dcterms:W3CDTF">2015-07-28T17:50:00Z</dcterms:modified>
</cp:coreProperties>
</file>